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203FA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03FAD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203FAD">
        <w:rPr>
          <w:rFonts w:ascii="Corbel" w:hAnsi="Corbel"/>
          <w:b/>
          <w:bCs/>
          <w:sz w:val="24"/>
          <w:szCs w:val="24"/>
        </w:rPr>
        <w:tab/>
      </w:r>
      <w:r w:rsidR="00CD6897" w:rsidRPr="00203FAD">
        <w:rPr>
          <w:rFonts w:ascii="Corbel" w:hAnsi="Corbel"/>
          <w:b/>
          <w:bCs/>
          <w:sz w:val="24"/>
          <w:szCs w:val="24"/>
        </w:rPr>
        <w:tab/>
      </w:r>
      <w:r w:rsidR="00CD6897" w:rsidRPr="00203FAD">
        <w:rPr>
          <w:rFonts w:ascii="Corbel" w:hAnsi="Corbel"/>
          <w:b/>
          <w:bCs/>
          <w:sz w:val="24"/>
          <w:szCs w:val="24"/>
        </w:rPr>
        <w:tab/>
      </w:r>
      <w:r w:rsidR="00CD6897" w:rsidRPr="00203FAD">
        <w:rPr>
          <w:rFonts w:ascii="Corbel" w:hAnsi="Corbel"/>
          <w:b/>
          <w:bCs/>
          <w:sz w:val="24"/>
          <w:szCs w:val="24"/>
        </w:rPr>
        <w:tab/>
      </w:r>
      <w:r w:rsidR="00CD6897" w:rsidRPr="00203FAD">
        <w:rPr>
          <w:rFonts w:ascii="Corbel" w:hAnsi="Corbel"/>
          <w:b/>
          <w:bCs/>
          <w:sz w:val="24"/>
          <w:szCs w:val="24"/>
        </w:rPr>
        <w:tab/>
      </w:r>
      <w:r w:rsidR="00CD6897" w:rsidRPr="00203FAD">
        <w:rPr>
          <w:rFonts w:ascii="Corbel" w:hAnsi="Corbel"/>
          <w:b/>
          <w:bCs/>
          <w:sz w:val="24"/>
          <w:szCs w:val="24"/>
        </w:rPr>
        <w:tab/>
      </w:r>
      <w:r w:rsidR="00D8678B" w:rsidRPr="00203FA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03FAD">
        <w:rPr>
          <w:rFonts w:ascii="Corbel" w:hAnsi="Corbel"/>
          <w:bCs/>
          <w:i/>
          <w:sz w:val="24"/>
          <w:szCs w:val="24"/>
        </w:rPr>
        <w:t>1.5</w:t>
      </w:r>
      <w:r w:rsidR="00D8678B" w:rsidRPr="00203FA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03FA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203FA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203FAD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203FA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03FAD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203FA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03FA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03FAD">
        <w:rPr>
          <w:rFonts w:ascii="Corbel" w:hAnsi="Corbel"/>
          <w:b/>
          <w:smallCaps/>
          <w:sz w:val="24"/>
          <w:szCs w:val="24"/>
        </w:rPr>
        <w:t xml:space="preserve"> </w:t>
      </w:r>
      <w:r w:rsidR="00761526" w:rsidRPr="00203FAD">
        <w:rPr>
          <w:rFonts w:ascii="Corbel" w:hAnsi="Corbel"/>
          <w:i/>
          <w:smallCaps/>
          <w:sz w:val="24"/>
          <w:szCs w:val="24"/>
        </w:rPr>
        <w:t>2019/2021</w:t>
      </w:r>
      <w:r w:rsidR="0085747A" w:rsidRPr="00203FAD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203FA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03FA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203FAD">
        <w:rPr>
          <w:rFonts w:ascii="Corbel" w:hAnsi="Corbel"/>
          <w:i/>
          <w:sz w:val="24"/>
          <w:szCs w:val="24"/>
        </w:rPr>
        <w:t>(skrajne daty</w:t>
      </w:r>
      <w:r w:rsidR="0085747A" w:rsidRPr="00203FAD">
        <w:rPr>
          <w:rFonts w:ascii="Corbel" w:hAnsi="Corbel"/>
          <w:sz w:val="24"/>
          <w:szCs w:val="24"/>
        </w:rPr>
        <w:t>)</w:t>
      </w:r>
    </w:p>
    <w:p w:rsidR="00445970" w:rsidRPr="00203FA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03FAD">
        <w:rPr>
          <w:rFonts w:ascii="Corbel" w:hAnsi="Corbel"/>
          <w:sz w:val="24"/>
          <w:szCs w:val="24"/>
        </w:rPr>
        <w:tab/>
      </w:r>
      <w:r w:rsidRPr="00203FAD">
        <w:rPr>
          <w:rFonts w:ascii="Corbel" w:hAnsi="Corbel"/>
          <w:sz w:val="24"/>
          <w:szCs w:val="24"/>
        </w:rPr>
        <w:tab/>
      </w:r>
      <w:r w:rsidRPr="00203FAD">
        <w:rPr>
          <w:rFonts w:ascii="Corbel" w:hAnsi="Corbel"/>
          <w:sz w:val="24"/>
          <w:szCs w:val="24"/>
        </w:rPr>
        <w:tab/>
      </w:r>
      <w:r w:rsidRPr="00203FAD">
        <w:rPr>
          <w:rFonts w:ascii="Corbel" w:hAnsi="Corbel"/>
          <w:sz w:val="24"/>
          <w:szCs w:val="24"/>
        </w:rPr>
        <w:tab/>
        <w:t>R</w:t>
      </w:r>
      <w:r w:rsidR="000E184B" w:rsidRPr="00203FAD">
        <w:rPr>
          <w:rFonts w:ascii="Corbel" w:hAnsi="Corbel"/>
          <w:sz w:val="24"/>
          <w:szCs w:val="24"/>
        </w:rPr>
        <w:t>ok akademicki   2019/2020</w:t>
      </w:r>
    </w:p>
    <w:p w:rsidR="0085747A" w:rsidRPr="00203FA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03FA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03FAD">
        <w:rPr>
          <w:rFonts w:ascii="Corbel" w:hAnsi="Corbel"/>
          <w:szCs w:val="24"/>
        </w:rPr>
        <w:t xml:space="preserve">1. </w:t>
      </w:r>
      <w:r w:rsidR="0085747A" w:rsidRPr="00203FAD">
        <w:rPr>
          <w:rFonts w:ascii="Corbel" w:hAnsi="Corbel"/>
          <w:szCs w:val="24"/>
        </w:rPr>
        <w:t xml:space="preserve">Podstawowe </w:t>
      </w:r>
      <w:r w:rsidR="00445970" w:rsidRPr="00203FA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03FAD" w:rsidTr="00B819C8">
        <w:tc>
          <w:tcPr>
            <w:tcW w:w="2694" w:type="dxa"/>
            <w:vAlign w:val="center"/>
          </w:tcPr>
          <w:p w:rsidR="0085747A" w:rsidRPr="00203FA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03FAD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3FAD">
              <w:rPr>
                <w:rFonts w:ascii="Corbel" w:hAnsi="Corbel"/>
                <w:b w:val="0"/>
                <w:sz w:val="24"/>
                <w:szCs w:val="24"/>
              </w:rPr>
              <w:t xml:space="preserve">Aksjologia w profilaktyce społecznej i </w:t>
            </w:r>
            <w:r w:rsidR="00733573" w:rsidRPr="00203FAD">
              <w:rPr>
                <w:rFonts w:ascii="Corbel" w:hAnsi="Corbel"/>
                <w:b w:val="0"/>
                <w:sz w:val="24"/>
                <w:szCs w:val="24"/>
              </w:rPr>
              <w:t>resocjalizacji</w:t>
            </w:r>
          </w:p>
        </w:tc>
      </w:tr>
      <w:tr w:rsidR="0085747A" w:rsidRPr="00203FAD" w:rsidTr="00B819C8">
        <w:tc>
          <w:tcPr>
            <w:tcW w:w="2694" w:type="dxa"/>
            <w:vAlign w:val="center"/>
          </w:tcPr>
          <w:p w:rsidR="0085747A" w:rsidRPr="00203FA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03FA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203FA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203FAD" w:rsidTr="00B819C8">
        <w:tc>
          <w:tcPr>
            <w:tcW w:w="2694" w:type="dxa"/>
            <w:vAlign w:val="center"/>
          </w:tcPr>
          <w:p w:rsidR="0085747A" w:rsidRPr="00203FA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203FA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203FAD" w:rsidRDefault="00203F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03FAD" w:rsidTr="00B819C8">
        <w:tc>
          <w:tcPr>
            <w:tcW w:w="2694" w:type="dxa"/>
            <w:vAlign w:val="center"/>
          </w:tcPr>
          <w:p w:rsidR="0085747A" w:rsidRPr="00203F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03FAD" w:rsidRDefault="00203F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203FAD" w:rsidTr="00B819C8">
        <w:tc>
          <w:tcPr>
            <w:tcW w:w="2694" w:type="dxa"/>
            <w:vAlign w:val="center"/>
          </w:tcPr>
          <w:p w:rsidR="0085747A" w:rsidRPr="00203F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203FAD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3FAD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F6026" w:rsidRPr="00203FAD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203FAD" w:rsidTr="00B819C8">
        <w:tc>
          <w:tcPr>
            <w:tcW w:w="2694" w:type="dxa"/>
            <w:vAlign w:val="center"/>
          </w:tcPr>
          <w:p w:rsidR="0085747A" w:rsidRPr="00203FA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03FAD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3FA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 w:rsidRPr="00203FAD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203FAD" w:rsidTr="00B819C8">
        <w:tc>
          <w:tcPr>
            <w:tcW w:w="2694" w:type="dxa"/>
            <w:vAlign w:val="center"/>
          </w:tcPr>
          <w:p w:rsidR="0085747A" w:rsidRPr="00203F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203FAD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3FA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03FAD" w:rsidTr="00B819C8">
        <w:tc>
          <w:tcPr>
            <w:tcW w:w="2694" w:type="dxa"/>
            <w:vAlign w:val="center"/>
          </w:tcPr>
          <w:p w:rsidR="0085747A" w:rsidRPr="00203F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203FAD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3FA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203FAD" w:rsidTr="00B819C8">
        <w:tc>
          <w:tcPr>
            <w:tcW w:w="2694" w:type="dxa"/>
            <w:vAlign w:val="center"/>
          </w:tcPr>
          <w:p w:rsidR="0085747A" w:rsidRPr="00203F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03FAD">
              <w:rPr>
                <w:rFonts w:ascii="Corbel" w:hAnsi="Corbel"/>
                <w:sz w:val="24"/>
                <w:szCs w:val="24"/>
              </w:rPr>
              <w:t>/y</w:t>
            </w:r>
            <w:r w:rsidRPr="00203FA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203FAD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3FAD"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0E184B" w:rsidRPr="00203FAD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203FAD" w:rsidTr="00B819C8">
        <w:tc>
          <w:tcPr>
            <w:tcW w:w="2694" w:type="dxa"/>
            <w:vAlign w:val="center"/>
          </w:tcPr>
          <w:p w:rsidR="0085747A" w:rsidRPr="00203F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203FAD" w:rsidRDefault="000177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3FA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 w:rsidRPr="00203FAD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Pr="00203FAD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203FAD" w:rsidTr="00B819C8">
        <w:tc>
          <w:tcPr>
            <w:tcW w:w="2694" w:type="dxa"/>
            <w:vAlign w:val="center"/>
          </w:tcPr>
          <w:p w:rsidR="00923D7D" w:rsidRPr="00203FA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203FAD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3FA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03FAD" w:rsidTr="00B819C8">
        <w:tc>
          <w:tcPr>
            <w:tcW w:w="2694" w:type="dxa"/>
            <w:vAlign w:val="center"/>
          </w:tcPr>
          <w:p w:rsidR="0085747A" w:rsidRPr="00203F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203FAD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3FAD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244CE2" w:rsidRPr="00203FAD">
              <w:rPr>
                <w:rFonts w:ascii="Corbel" w:hAnsi="Corbel"/>
                <w:b w:val="0"/>
                <w:sz w:val="24"/>
                <w:szCs w:val="24"/>
              </w:rPr>
              <w:t>Hubert Sommer</w:t>
            </w:r>
          </w:p>
        </w:tc>
      </w:tr>
      <w:tr w:rsidR="0085747A" w:rsidRPr="00203FAD" w:rsidTr="00B819C8">
        <w:tc>
          <w:tcPr>
            <w:tcW w:w="2694" w:type="dxa"/>
            <w:vAlign w:val="center"/>
          </w:tcPr>
          <w:p w:rsidR="0085747A" w:rsidRPr="00203F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203FAD" w:rsidRDefault="00FA70A8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3FAD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</w:tbl>
    <w:p w:rsidR="0085747A" w:rsidRPr="00203FA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03FAD">
        <w:rPr>
          <w:rFonts w:ascii="Corbel" w:hAnsi="Corbel"/>
          <w:sz w:val="24"/>
          <w:szCs w:val="24"/>
        </w:rPr>
        <w:t xml:space="preserve">* </w:t>
      </w:r>
      <w:r w:rsidRPr="00203FAD">
        <w:rPr>
          <w:rFonts w:ascii="Corbel" w:hAnsi="Corbel"/>
          <w:i/>
          <w:sz w:val="24"/>
          <w:szCs w:val="24"/>
        </w:rPr>
        <w:t>-</w:t>
      </w:r>
      <w:r w:rsidR="00B90885" w:rsidRPr="00203FA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03FAD">
        <w:rPr>
          <w:rFonts w:ascii="Corbel" w:hAnsi="Corbel"/>
          <w:b w:val="0"/>
          <w:sz w:val="24"/>
          <w:szCs w:val="24"/>
        </w:rPr>
        <w:t>e,</w:t>
      </w:r>
      <w:r w:rsidRPr="00203FAD">
        <w:rPr>
          <w:rFonts w:ascii="Corbel" w:hAnsi="Corbel"/>
          <w:i/>
          <w:sz w:val="24"/>
          <w:szCs w:val="24"/>
        </w:rPr>
        <w:t xml:space="preserve"> </w:t>
      </w:r>
      <w:r w:rsidRPr="00203FA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03FAD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203FA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203FA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03FAD">
        <w:rPr>
          <w:rFonts w:ascii="Corbel" w:hAnsi="Corbel"/>
          <w:sz w:val="24"/>
          <w:szCs w:val="24"/>
        </w:rPr>
        <w:t>1.</w:t>
      </w:r>
      <w:r w:rsidR="00E22FBC" w:rsidRPr="00203FAD">
        <w:rPr>
          <w:rFonts w:ascii="Corbel" w:hAnsi="Corbel"/>
          <w:sz w:val="24"/>
          <w:szCs w:val="24"/>
        </w:rPr>
        <w:t>1</w:t>
      </w:r>
      <w:r w:rsidRPr="00203FA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203FA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03FAD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03F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3FAD">
              <w:rPr>
                <w:rFonts w:ascii="Corbel" w:hAnsi="Corbel"/>
                <w:szCs w:val="24"/>
              </w:rPr>
              <w:t>Semestr</w:t>
            </w:r>
          </w:p>
          <w:p w:rsidR="00015B8F" w:rsidRPr="00203FA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3FAD">
              <w:rPr>
                <w:rFonts w:ascii="Corbel" w:hAnsi="Corbel"/>
                <w:szCs w:val="24"/>
              </w:rPr>
              <w:t>(</w:t>
            </w:r>
            <w:r w:rsidR="00363F78" w:rsidRPr="00203FA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3F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3FAD">
              <w:rPr>
                <w:rFonts w:ascii="Corbel" w:hAnsi="Corbel"/>
                <w:szCs w:val="24"/>
              </w:rPr>
              <w:t>Wykł</w:t>
            </w:r>
            <w:proofErr w:type="spellEnd"/>
            <w:r w:rsidRPr="00203F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3F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3FA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3F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3FAD">
              <w:rPr>
                <w:rFonts w:ascii="Corbel" w:hAnsi="Corbel"/>
                <w:szCs w:val="24"/>
              </w:rPr>
              <w:t>Konw</w:t>
            </w:r>
            <w:proofErr w:type="spellEnd"/>
            <w:r w:rsidRPr="00203F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3F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3FA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3F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3FAD">
              <w:rPr>
                <w:rFonts w:ascii="Corbel" w:hAnsi="Corbel"/>
                <w:szCs w:val="24"/>
              </w:rPr>
              <w:t>Sem</w:t>
            </w:r>
            <w:proofErr w:type="spellEnd"/>
            <w:r w:rsidRPr="00203F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3F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3FA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3F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3FAD">
              <w:rPr>
                <w:rFonts w:ascii="Corbel" w:hAnsi="Corbel"/>
                <w:szCs w:val="24"/>
              </w:rPr>
              <w:t>Prakt</w:t>
            </w:r>
            <w:proofErr w:type="spellEnd"/>
            <w:r w:rsidRPr="00203F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3F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3FA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3F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03FAD">
              <w:rPr>
                <w:rFonts w:ascii="Corbel" w:hAnsi="Corbel"/>
                <w:b/>
                <w:szCs w:val="24"/>
              </w:rPr>
              <w:t>Liczba pkt</w:t>
            </w:r>
            <w:r w:rsidR="00B90885" w:rsidRPr="00203FAD">
              <w:rPr>
                <w:rFonts w:ascii="Corbel" w:hAnsi="Corbel"/>
                <w:b/>
                <w:szCs w:val="24"/>
              </w:rPr>
              <w:t>.</w:t>
            </w:r>
            <w:r w:rsidRPr="00203FA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03FAD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03FAD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3FAD" w:rsidRDefault="006865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3F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3F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3F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3F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3F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3F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3F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3FAD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203FAD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203F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03F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03F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03F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03F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03F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03F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03F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03F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03F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203FAD" w:rsidRDefault="00923D7D" w:rsidP="008764B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203FA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03FAD">
        <w:rPr>
          <w:rFonts w:ascii="Corbel" w:hAnsi="Corbel"/>
          <w:smallCaps w:val="0"/>
          <w:szCs w:val="24"/>
        </w:rPr>
        <w:t>1.</w:t>
      </w:r>
      <w:r w:rsidR="00E22FBC" w:rsidRPr="00203FAD">
        <w:rPr>
          <w:rFonts w:ascii="Corbel" w:hAnsi="Corbel"/>
          <w:smallCaps w:val="0"/>
          <w:szCs w:val="24"/>
        </w:rPr>
        <w:t>2</w:t>
      </w:r>
      <w:r w:rsidR="00F83B28" w:rsidRPr="00203FAD">
        <w:rPr>
          <w:rFonts w:ascii="Corbel" w:hAnsi="Corbel"/>
          <w:smallCaps w:val="0"/>
          <w:szCs w:val="24"/>
        </w:rPr>
        <w:t>.</w:t>
      </w:r>
      <w:r w:rsidR="00F83B28" w:rsidRPr="00203FAD">
        <w:rPr>
          <w:rFonts w:ascii="Corbel" w:hAnsi="Corbel"/>
          <w:smallCaps w:val="0"/>
          <w:szCs w:val="24"/>
        </w:rPr>
        <w:tab/>
      </w:r>
      <w:r w:rsidRPr="00203FAD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203FAD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203FAD">
        <w:rPr>
          <w:rFonts w:ascii="MS Gothic" w:eastAsia="MS Gothic" w:hAnsi="MS Gothic" w:cs="MS Gothic" w:hint="eastAsia"/>
          <w:szCs w:val="24"/>
          <w:u w:val="single"/>
        </w:rPr>
        <w:t>☐</w:t>
      </w:r>
      <w:r w:rsidRPr="00203FAD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203FA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03FAD">
        <w:rPr>
          <w:rFonts w:ascii="MS Gothic" w:eastAsia="MS Gothic" w:hAnsi="MS Gothic" w:cs="MS Gothic" w:hint="eastAsia"/>
          <w:b w:val="0"/>
          <w:szCs w:val="24"/>
        </w:rPr>
        <w:t>☐</w:t>
      </w:r>
      <w:r w:rsidRPr="00203FA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03FA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203FA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03FAD">
        <w:rPr>
          <w:rFonts w:ascii="Corbel" w:hAnsi="Corbel"/>
          <w:smallCaps w:val="0"/>
          <w:szCs w:val="24"/>
        </w:rPr>
        <w:t xml:space="preserve">1.3 </w:t>
      </w:r>
      <w:r w:rsidR="00F83B28" w:rsidRPr="00203FAD">
        <w:rPr>
          <w:rFonts w:ascii="Corbel" w:hAnsi="Corbel"/>
          <w:smallCaps w:val="0"/>
          <w:szCs w:val="24"/>
        </w:rPr>
        <w:tab/>
      </w:r>
      <w:r w:rsidRPr="00203FAD">
        <w:rPr>
          <w:rFonts w:ascii="Corbel" w:hAnsi="Corbel"/>
          <w:smallCaps w:val="0"/>
          <w:szCs w:val="24"/>
        </w:rPr>
        <w:t>For</w:t>
      </w:r>
      <w:r w:rsidR="00445970" w:rsidRPr="00203FAD">
        <w:rPr>
          <w:rFonts w:ascii="Corbel" w:hAnsi="Corbel"/>
          <w:smallCaps w:val="0"/>
          <w:szCs w:val="24"/>
        </w:rPr>
        <w:t xml:space="preserve">ma zaliczenia przedmiotu </w:t>
      </w:r>
      <w:r w:rsidRPr="00203FAD">
        <w:rPr>
          <w:rFonts w:ascii="Corbel" w:hAnsi="Corbel"/>
          <w:smallCaps w:val="0"/>
          <w:szCs w:val="24"/>
        </w:rPr>
        <w:t xml:space="preserve"> (z toku) </w:t>
      </w:r>
      <w:r w:rsidRPr="00203FA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203FAD" w:rsidRDefault="00D7786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03FAD">
        <w:rPr>
          <w:rFonts w:ascii="Corbel" w:hAnsi="Corbel"/>
          <w:b w:val="0"/>
          <w:szCs w:val="24"/>
        </w:rPr>
        <w:t>egzamin</w:t>
      </w:r>
    </w:p>
    <w:p w:rsidR="00E960BB" w:rsidRPr="00203FA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203FA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03FA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03FAD" w:rsidTr="00745302">
        <w:tc>
          <w:tcPr>
            <w:tcW w:w="9670" w:type="dxa"/>
          </w:tcPr>
          <w:p w:rsidR="00FA70A8" w:rsidRPr="00203FAD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wiedzy, umiejętności i kompetencji wynikających z realizacji takich</w:t>
            </w:r>
          </w:p>
          <w:p w:rsidR="00FA70A8" w:rsidRPr="00203FAD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przedmiotów, jak: Pedagogika ogólna, Socjologia, Profilaktyka społeczna, Pedagogika</w:t>
            </w:r>
          </w:p>
          <w:p w:rsidR="0085747A" w:rsidRPr="00203FAD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resocjalizacyjna, Projektowanie oddziaływań profilaktycznych i resocjalizujących.</w:t>
            </w:r>
          </w:p>
        </w:tc>
      </w:tr>
    </w:tbl>
    <w:p w:rsidR="0085747A" w:rsidRPr="00203FA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03FAD">
        <w:rPr>
          <w:rFonts w:ascii="Corbel" w:hAnsi="Corbel"/>
          <w:szCs w:val="24"/>
        </w:rPr>
        <w:lastRenderedPageBreak/>
        <w:t>3.</w:t>
      </w:r>
      <w:r w:rsidR="0085747A" w:rsidRPr="00203FAD">
        <w:rPr>
          <w:rFonts w:ascii="Corbel" w:hAnsi="Corbel"/>
          <w:szCs w:val="24"/>
        </w:rPr>
        <w:t xml:space="preserve"> </w:t>
      </w:r>
      <w:r w:rsidR="00A84C85" w:rsidRPr="00203FAD">
        <w:rPr>
          <w:rFonts w:ascii="Corbel" w:hAnsi="Corbel"/>
          <w:szCs w:val="24"/>
        </w:rPr>
        <w:t>cele, efekty uczenia się</w:t>
      </w:r>
      <w:r w:rsidR="0085747A" w:rsidRPr="00203FAD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203FA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03FA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03FAD">
        <w:rPr>
          <w:rFonts w:ascii="Corbel" w:hAnsi="Corbel"/>
          <w:sz w:val="24"/>
          <w:szCs w:val="24"/>
        </w:rPr>
        <w:t xml:space="preserve">3.1 </w:t>
      </w:r>
      <w:r w:rsidR="00C05F44" w:rsidRPr="00203FAD">
        <w:rPr>
          <w:rFonts w:ascii="Corbel" w:hAnsi="Corbel"/>
          <w:sz w:val="24"/>
          <w:szCs w:val="24"/>
        </w:rPr>
        <w:t>Cele przedmiotu</w:t>
      </w:r>
    </w:p>
    <w:p w:rsidR="00F83B28" w:rsidRPr="00203FA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203FAD" w:rsidTr="00D70663">
        <w:tc>
          <w:tcPr>
            <w:tcW w:w="851" w:type="dxa"/>
            <w:vAlign w:val="center"/>
          </w:tcPr>
          <w:p w:rsidR="009938FF" w:rsidRPr="00203FAD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3F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203FAD" w:rsidRDefault="00FA70A8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3FAD">
              <w:rPr>
                <w:rFonts w:ascii="Corbel" w:hAnsi="Corbel"/>
                <w:b w:val="0"/>
                <w:sz w:val="24"/>
                <w:szCs w:val="24"/>
              </w:rPr>
              <w:t>Zapoznanie studentów ze szczegółową charakterystyką zaburzonych, dysfunkcyjnych i patologicznych środowisk wychowawczych, ich specyfiką oraz procesami w nich zachodzącymi szczególnie w odniesieniu do zaburzonego świata wartości jednostek i grup.</w:t>
            </w:r>
          </w:p>
        </w:tc>
      </w:tr>
      <w:tr w:rsidR="009938FF" w:rsidRPr="00203FAD" w:rsidTr="00D70663">
        <w:tc>
          <w:tcPr>
            <w:tcW w:w="851" w:type="dxa"/>
            <w:vAlign w:val="center"/>
          </w:tcPr>
          <w:p w:rsidR="009938FF" w:rsidRPr="00203FAD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3FA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203FAD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03FAD">
              <w:rPr>
                <w:rFonts w:ascii="Corbel" w:hAnsi="Corbel"/>
                <w:b w:val="0"/>
                <w:sz w:val="24"/>
                <w:szCs w:val="24"/>
              </w:rPr>
              <w:t>Nabycie umiejętności scharakteryzowania kategorii osób obejmowanych różnymi formami działalności profilaktycznej, opiekuńczej, pomocowej, resocjalizacyjnej i terapeutycznej reprezentujących zachwiany świat wartości moralnych.</w:t>
            </w:r>
          </w:p>
        </w:tc>
      </w:tr>
      <w:tr w:rsidR="009938FF" w:rsidRPr="00203FAD" w:rsidTr="00D70663">
        <w:tc>
          <w:tcPr>
            <w:tcW w:w="851" w:type="dxa"/>
            <w:vAlign w:val="center"/>
          </w:tcPr>
          <w:p w:rsidR="009938FF" w:rsidRPr="00203FAD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3FA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Pr="00203FAD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03FAD">
              <w:rPr>
                <w:rFonts w:ascii="Corbel" w:hAnsi="Corbel"/>
                <w:b w:val="0"/>
                <w:sz w:val="24"/>
                <w:szCs w:val="24"/>
              </w:rPr>
              <w:t>Wdrażanie do stosowania zasad, norm etycznych i moralnych oraz etyki zawodowej pedagoga w pracy z osobami niedostosowanymi społecznie, marginalizowanymi, wymagającymi wsparcia społecznego na skutek zaburzonego świata wartości aksjologicznych.</w:t>
            </w:r>
          </w:p>
        </w:tc>
      </w:tr>
      <w:tr w:rsidR="00FA70A8" w:rsidRPr="00203FAD" w:rsidTr="00D70663">
        <w:tc>
          <w:tcPr>
            <w:tcW w:w="851" w:type="dxa"/>
            <w:vAlign w:val="center"/>
          </w:tcPr>
          <w:p w:rsidR="00FA70A8" w:rsidRPr="00203FAD" w:rsidRDefault="00FA70A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3FA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FA70A8" w:rsidRPr="00203FAD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03FAD">
              <w:rPr>
                <w:rFonts w:ascii="Corbel" w:hAnsi="Corbel"/>
                <w:b w:val="0"/>
                <w:sz w:val="24"/>
                <w:szCs w:val="24"/>
              </w:rPr>
              <w:t>Kształtowanie poczucia odpowiedzialności za własne przygotowanie do pracy, podejmowane decyzje, prowadzone działania oraz ich skutki, czuje się odpowiedzialny wobec ludzi, dla dobra, których stara się działać.</w:t>
            </w:r>
          </w:p>
        </w:tc>
      </w:tr>
    </w:tbl>
    <w:p w:rsidR="0085747A" w:rsidRPr="00203F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203FA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03FAD">
        <w:rPr>
          <w:rFonts w:ascii="Corbel" w:hAnsi="Corbel"/>
          <w:b/>
          <w:sz w:val="24"/>
          <w:szCs w:val="24"/>
        </w:rPr>
        <w:t xml:space="preserve">3.2 </w:t>
      </w:r>
      <w:r w:rsidR="001D7B54" w:rsidRPr="00203FAD">
        <w:rPr>
          <w:rFonts w:ascii="Corbel" w:hAnsi="Corbel"/>
          <w:b/>
          <w:sz w:val="24"/>
          <w:szCs w:val="24"/>
        </w:rPr>
        <w:t xml:space="preserve">Efekty </w:t>
      </w:r>
      <w:r w:rsidR="00C05F44" w:rsidRPr="00203FA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03FAD">
        <w:rPr>
          <w:rFonts w:ascii="Corbel" w:hAnsi="Corbel"/>
          <w:b/>
          <w:sz w:val="24"/>
          <w:szCs w:val="24"/>
        </w:rPr>
        <w:t>dla przedmiotu</w:t>
      </w:r>
      <w:r w:rsidR="00445970" w:rsidRPr="00203FAD">
        <w:rPr>
          <w:rFonts w:ascii="Corbel" w:hAnsi="Corbel"/>
          <w:sz w:val="24"/>
          <w:szCs w:val="24"/>
        </w:rPr>
        <w:t xml:space="preserve"> </w:t>
      </w:r>
    </w:p>
    <w:p w:rsidR="001D7B54" w:rsidRPr="00203FA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203FAD" w:rsidTr="0071620A">
        <w:tc>
          <w:tcPr>
            <w:tcW w:w="1701" w:type="dxa"/>
            <w:vAlign w:val="center"/>
          </w:tcPr>
          <w:p w:rsidR="0085747A" w:rsidRPr="00203F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3FA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03FA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03FA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03FA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203FA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03FA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03FA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203FA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03FA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203FAD" w:rsidTr="005E6E85">
        <w:tc>
          <w:tcPr>
            <w:tcW w:w="1701" w:type="dxa"/>
          </w:tcPr>
          <w:p w:rsidR="009938FF" w:rsidRPr="00203FAD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03FA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203FAD" w:rsidRDefault="00FA70A8" w:rsidP="00FA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szCs w:val="24"/>
              </w:rPr>
              <w:t>Student dokona szczegółowej charakterystyki zaburzonych, dysfunkcyjnych i patologicznych środowisk wychowawczych, ich specyfiki oraz procesów w nich zachodzących szczególnie w odniesieniu do zaburzonego świata wartości jednostek i grup.</w:t>
            </w:r>
          </w:p>
        </w:tc>
        <w:tc>
          <w:tcPr>
            <w:tcW w:w="1873" w:type="dxa"/>
          </w:tcPr>
          <w:p w:rsidR="009938FF" w:rsidRPr="00203FAD" w:rsidRDefault="00A355A9" w:rsidP="001F44C7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9938FF" w:rsidRPr="00203FAD" w:rsidTr="005E6E85">
        <w:tc>
          <w:tcPr>
            <w:tcW w:w="1701" w:type="dxa"/>
          </w:tcPr>
          <w:p w:rsidR="009938FF" w:rsidRPr="00203FAD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203FAD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szCs w:val="24"/>
              </w:rPr>
              <w:t>Student określi kategorie osób obejmowanych różnymi formami działalności profilaktycznej, opiekuńczej, pomocowej, resocjalizacyjnej i terapeutycznej reprezentujących zachwiany świat wartości moralnych.</w:t>
            </w:r>
          </w:p>
        </w:tc>
        <w:tc>
          <w:tcPr>
            <w:tcW w:w="1873" w:type="dxa"/>
          </w:tcPr>
          <w:p w:rsidR="009938FF" w:rsidRPr="00203FAD" w:rsidRDefault="00FA70A8" w:rsidP="001F44C7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9938FF" w:rsidRPr="00203FAD" w:rsidTr="005E6E85">
        <w:tc>
          <w:tcPr>
            <w:tcW w:w="1701" w:type="dxa"/>
          </w:tcPr>
          <w:p w:rsidR="009938FF" w:rsidRPr="00203FAD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203FAD" w:rsidRDefault="00FA70A8" w:rsidP="00FA70A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szCs w:val="24"/>
              </w:rPr>
              <w:t>Student zaprojektuje rozwiązanie problemu społecznego przy zastosowaniu zasad, norm etycznych i moralnych oraz etyki zawodowej pedagoga w pracy z osobami niedostosowanymi społecznie, marginalizowanymi, wymagającymi wsparcia społecznego na skutek zaburzonego świata wartości aksjologicznych.</w:t>
            </w:r>
          </w:p>
        </w:tc>
        <w:tc>
          <w:tcPr>
            <w:tcW w:w="1873" w:type="dxa"/>
          </w:tcPr>
          <w:p w:rsidR="009938FF" w:rsidRPr="00203FAD" w:rsidRDefault="00FA70A8" w:rsidP="001F44C7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9938FF" w:rsidRPr="00203FAD" w:rsidTr="005E6E85">
        <w:tc>
          <w:tcPr>
            <w:tcW w:w="1701" w:type="dxa"/>
          </w:tcPr>
          <w:p w:rsidR="009938FF" w:rsidRPr="00203FAD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938FF" w:rsidRPr="00203FAD" w:rsidRDefault="00FA70A8" w:rsidP="008764B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8764BF" w:rsidRPr="00203FAD"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Pr="00203FAD">
              <w:rPr>
                <w:rFonts w:ascii="Corbel" w:hAnsi="Corbel"/>
                <w:b w:val="0"/>
                <w:smallCaps w:val="0"/>
                <w:szCs w:val="24"/>
              </w:rPr>
              <w:t xml:space="preserve"> krytycznej oceny swojej wiedzy oraz umiejętności, posiada</w:t>
            </w:r>
            <w:r w:rsidR="008764BF" w:rsidRPr="00203FAD">
              <w:rPr>
                <w:rFonts w:ascii="Corbel" w:hAnsi="Corbel"/>
                <w:b w:val="0"/>
                <w:smallCaps w:val="0"/>
                <w:szCs w:val="24"/>
              </w:rPr>
              <w:t>nej motywacji</w:t>
            </w:r>
            <w:r w:rsidRPr="00203FAD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</w:t>
            </w:r>
            <w:r w:rsidR="008764BF" w:rsidRPr="00203FAD">
              <w:rPr>
                <w:rFonts w:ascii="Corbel" w:hAnsi="Corbel"/>
                <w:b w:val="0"/>
                <w:smallCaps w:val="0"/>
                <w:szCs w:val="24"/>
              </w:rPr>
              <w:t xml:space="preserve">zwoju, a ponadto odpowiedzialności za własne </w:t>
            </w:r>
            <w:r w:rsidRPr="00203FAD">
              <w:rPr>
                <w:rFonts w:ascii="Corbel" w:hAnsi="Corbel"/>
                <w:b w:val="0"/>
                <w:smallCaps w:val="0"/>
                <w:szCs w:val="24"/>
              </w:rPr>
              <w:t>przygotowanie</w:t>
            </w:r>
            <w:r w:rsidR="008764BF" w:rsidRPr="00203FAD">
              <w:rPr>
                <w:rFonts w:ascii="Corbel" w:hAnsi="Corbel"/>
                <w:b w:val="0"/>
                <w:smallCaps w:val="0"/>
                <w:szCs w:val="24"/>
              </w:rPr>
              <w:t xml:space="preserve"> do pracy, podejmowane decyzje, </w:t>
            </w:r>
            <w:r w:rsidRPr="00203FAD">
              <w:rPr>
                <w:rFonts w:ascii="Corbel" w:hAnsi="Corbel"/>
                <w:b w:val="0"/>
                <w:smallCaps w:val="0"/>
                <w:szCs w:val="24"/>
              </w:rPr>
              <w:t>prowadzone działania</w:t>
            </w:r>
            <w:r w:rsidR="008764BF" w:rsidRPr="00203FAD">
              <w:rPr>
                <w:rFonts w:ascii="Corbel" w:hAnsi="Corbel"/>
                <w:b w:val="0"/>
                <w:smallCaps w:val="0"/>
                <w:szCs w:val="24"/>
              </w:rPr>
              <w:t xml:space="preserve"> oraz ich skutki</w:t>
            </w:r>
            <w:r w:rsidRPr="00203FA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Pr="00203FAD" w:rsidRDefault="00FA70A8" w:rsidP="001F44C7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:rsidR="00D77A15" w:rsidRPr="00203FAD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764BF" w:rsidRPr="00203FAD" w:rsidRDefault="008764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03FA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03FAD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203FAD">
        <w:rPr>
          <w:rFonts w:ascii="Corbel" w:hAnsi="Corbel"/>
          <w:b/>
          <w:sz w:val="24"/>
          <w:szCs w:val="24"/>
        </w:rPr>
        <w:t xml:space="preserve"> </w:t>
      </w:r>
      <w:r w:rsidR="0085747A" w:rsidRPr="00203FAD">
        <w:rPr>
          <w:rFonts w:ascii="Corbel" w:hAnsi="Corbel"/>
          <w:b/>
          <w:sz w:val="24"/>
          <w:szCs w:val="24"/>
        </w:rPr>
        <w:t>T</w:t>
      </w:r>
      <w:r w:rsidR="001D7B54" w:rsidRPr="00203FA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03FAD">
        <w:rPr>
          <w:rFonts w:ascii="Corbel" w:hAnsi="Corbel"/>
          <w:sz w:val="24"/>
          <w:szCs w:val="24"/>
        </w:rPr>
        <w:t xml:space="preserve">  </w:t>
      </w:r>
    </w:p>
    <w:p w:rsidR="0085747A" w:rsidRPr="00203FA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03FAD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203FA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03FAD" w:rsidTr="00923D7D">
        <w:tc>
          <w:tcPr>
            <w:tcW w:w="9639" w:type="dxa"/>
          </w:tcPr>
          <w:p w:rsidR="0085747A" w:rsidRPr="00203FA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64BF" w:rsidRPr="00203FAD" w:rsidTr="00923D7D">
        <w:tc>
          <w:tcPr>
            <w:tcW w:w="9639" w:type="dxa"/>
          </w:tcPr>
          <w:p w:rsidR="008764BF" w:rsidRPr="00203FAD" w:rsidRDefault="008764BF" w:rsidP="008764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Zapoznanie studentów z tematyką wykładów, celami, warunkami zaliczenia. Prezentacja literatury i planu pracy.</w:t>
            </w:r>
          </w:p>
        </w:tc>
      </w:tr>
      <w:tr w:rsidR="008764BF" w:rsidRPr="00203FAD" w:rsidTr="00923D7D">
        <w:tc>
          <w:tcPr>
            <w:tcW w:w="9639" w:type="dxa"/>
          </w:tcPr>
          <w:p w:rsidR="008764BF" w:rsidRPr="00203FAD" w:rsidRDefault="008764BF" w:rsidP="008764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Aksjologia jako filozofia i teoria wartości.</w:t>
            </w:r>
          </w:p>
        </w:tc>
      </w:tr>
      <w:tr w:rsidR="008764BF" w:rsidRPr="00203FAD" w:rsidTr="00923D7D">
        <w:tc>
          <w:tcPr>
            <w:tcW w:w="9639" w:type="dxa"/>
          </w:tcPr>
          <w:p w:rsidR="008764BF" w:rsidRPr="00203FAD" w:rsidRDefault="008764BF" w:rsidP="008764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Normy moralne i społeczne a ich aksjologiczny charakter.</w:t>
            </w:r>
          </w:p>
        </w:tc>
      </w:tr>
      <w:tr w:rsidR="008764BF" w:rsidRPr="00203FAD" w:rsidTr="00923D7D">
        <w:tc>
          <w:tcPr>
            <w:tcW w:w="9639" w:type="dxa"/>
          </w:tcPr>
          <w:p w:rsidR="008764BF" w:rsidRPr="00203FAD" w:rsidRDefault="008764BF" w:rsidP="008764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Klasyfikacja wartości.</w:t>
            </w:r>
          </w:p>
        </w:tc>
      </w:tr>
      <w:tr w:rsidR="008764BF" w:rsidRPr="00203FAD" w:rsidTr="00923D7D">
        <w:tc>
          <w:tcPr>
            <w:tcW w:w="9639" w:type="dxa"/>
          </w:tcPr>
          <w:p w:rsidR="008764BF" w:rsidRPr="00203FAD" w:rsidRDefault="008764BF" w:rsidP="008764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Zaburzony świat wartości w życiu jednostki i jego konsekwencje. Postawy wobec systemu aksjologiczno-normatywnego – konformizm, dewiacja.</w:t>
            </w:r>
          </w:p>
        </w:tc>
      </w:tr>
      <w:tr w:rsidR="008764BF" w:rsidRPr="00203FAD" w:rsidTr="00923D7D">
        <w:tc>
          <w:tcPr>
            <w:tcW w:w="9639" w:type="dxa"/>
          </w:tcPr>
          <w:p w:rsidR="008764BF" w:rsidRPr="00203FAD" w:rsidRDefault="008764BF" w:rsidP="008764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Aksjologia w profilaktyce społecznej.</w:t>
            </w:r>
          </w:p>
        </w:tc>
      </w:tr>
      <w:tr w:rsidR="008764BF" w:rsidRPr="00203FAD" w:rsidTr="00923D7D">
        <w:tc>
          <w:tcPr>
            <w:tcW w:w="9639" w:type="dxa"/>
          </w:tcPr>
          <w:p w:rsidR="008764BF" w:rsidRPr="00203FAD" w:rsidRDefault="008764BF" w:rsidP="008764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Aksjologiczne przesłanki we współczesnej resocjalizacji.</w:t>
            </w:r>
          </w:p>
        </w:tc>
      </w:tr>
    </w:tbl>
    <w:p w:rsidR="0085747A" w:rsidRPr="00203FA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03FA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03FA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03FAD">
        <w:rPr>
          <w:rFonts w:ascii="Corbel" w:hAnsi="Corbel"/>
          <w:sz w:val="24"/>
          <w:szCs w:val="24"/>
        </w:rPr>
        <w:t xml:space="preserve">, </w:t>
      </w:r>
      <w:r w:rsidRPr="00203FAD">
        <w:rPr>
          <w:rFonts w:ascii="Corbel" w:hAnsi="Corbel"/>
          <w:sz w:val="24"/>
          <w:szCs w:val="24"/>
        </w:rPr>
        <w:t xml:space="preserve">zajęć praktycznych </w:t>
      </w:r>
    </w:p>
    <w:p w:rsidR="0085747A" w:rsidRPr="00203FA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03FAD" w:rsidTr="00923D7D">
        <w:tc>
          <w:tcPr>
            <w:tcW w:w="9639" w:type="dxa"/>
          </w:tcPr>
          <w:p w:rsidR="0085747A" w:rsidRPr="00203FA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03FAD" w:rsidTr="00923D7D">
        <w:tc>
          <w:tcPr>
            <w:tcW w:w="9639" w:type="dxa"/>
          </w:tcPr>
          <w:p w:rsidR="0085747A" w:rsidRPr="00203FAD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203FA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03FA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03FAD">
        <w:rPr>
          <w:rFonts w:ascii="Corbel" w:hAnsi="Corbel"/>
          <w:smallCaps w:val="0"/>
          <w:szCs w:val="24"/>
        </w:rPr>
        <w:t>3.4 Metody dydaktyczne</w:t>
      </w:r>
      <w:r w:rsidRPr="00203FAD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Pr="00203FAD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03FAD" w:rsidRDefault="008764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03FAD">
        <w:rPr>
          <w:rFonts w:ascii="Corbel" w:hAnsi="Corbel"/>
          <w:b w:val="0"/>
          <w:smallCaps w:val="0"/>
          <w:szCs w:val="24"/>
        </w:rPr>
        <w:t>Wykład: wykład problemowy.</w:t>
      </w:r>
    </w:p>
    <w:p w:rsidR="00E960BB" w:rsidRPr="00203FA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03FA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03FAD">
        <w:rPr>
          <w:rFonts w:ascii="Corbel" w:hAnsi="Corbel"/>
          <w:smallCaps w:val="0"/>
          <w:szCs w:val="24"/>
        </w:rPr>
        <w:t xml:space="preserve">4. </w:t>
      </w:r>
      <w:r w:rsidR="0085747A" w:rsidRPr="00203FAD">
        <w:rPr>
          <w:rFonts w:ascii="Corbel" w:hAnsi="Corbel"/>
          <w:smallCaps w:val="0"/>
          <w:szCs w:val="24"/>
        </w:rPr>
        <w:t>METODY I KRYTERIA OCENY</w:t>
      </w:r>
      <w:r w:rsidR="009F4610" w:rsidRPr="00203FAD">
        <w:rPr>
          <w:rFonts w:ascii="Corbel" w:hAnsi="Corbel"/>
          <w:smallCaps w:val="0"/>
          <w:szCs w:val="24"/>
        </w:rPr>
        <w:t xml:space="preserve"> </w:t>
      </w:r>
    </w:p>
    <w:p w:rsidR="00923D7D" w:rsidRPr="00203FA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03FA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3FA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03FAD">
        <w:rPr>
          <w:rFonts w:ascii="Corbel" w:hAnsi="Corbel"/>
          <w:smallCaps w:val="0"/>
          <w:szCs w:val="24"/>
        </w:rPr>
        <w:t>uczenia się</w:t>
      </w:r>
    </w:p>
    <w:p w:rsidR="0085747A" w:rsidRPr="00203F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203FAD" w:rsidTr="00C05F44">
        <w:tc>
          <w:tcPr>
            <w:tcW w:w="1985" w:type="dxa"/>
            <w:vAlign w:val="center"/>
          </w:tcPr>
          <w:p w:rsidR="0085747A" w:rsidRPr="00203FA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203FAD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203FA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203F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203F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03FA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03FA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203FAD" w:rsidTr="00C05F44">
        <w:tc>
          <w:tcPr>
            <w:tcW w:w="1985" w:type="dxa"/>
          </w:tcPr>
          <w:p w:rsidR="0085747A" w:rsidRPr="00203FAD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3FAD">
              <w:rPr>
                <w:rFonts w:ascii="Corbel" w:hAnsi="Corbel"/>
                <w:b w:val="0"/>
                <w:szCs w:val="24"/>
              </w:rPr>
              <w:t>Ek</w:t>
            </w:r>
            <w:r w:rsidR="0085747A" w:rsidRPr="00203FA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03FAD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3FA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203FAD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3FA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203FAD" w:rsidTr="00C05F44">
        <w:tc>
          <w:tcPr>
            <w:tcW w:w="1985" w:type="dxa"/>
          </w:tcPr>
          <w:p w:rsidR="0085747A" w:rsidRPr="00203F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3FA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203FAD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3FA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203FAD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3FA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203FAD" w:rsidTr="00C05F44">
        <w:tc>
          <w:tcPr>
            <w:tcW w:w="1985" w:type="dxa"/>
          </w:tcPr>
          <w:p w:rsidR="00C542A5" w:rsidRPr="00203FAD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3FA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203FAD" w:rsidRDefault="008764BF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3FA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203FAD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3FA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203FAD" w:rsidTr="00C05F44">
        <w:tc>
          <w:tcPr>
            <w:tcW w:w="1985" w:type="dxa"/>
          </w:tcPr>
          <w:p w:rsidR="00C542A5" w:rsidRPr="00203FAD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3FAD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Pr="00203FAD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3FA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203FAD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3FAD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203FA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03FA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3FAD">
        <w:rPr>
          <w:rFonts w:ascii="Corbel" w:hAnsi="Corbel"/>
          <w:smallCaps w:val="0"/>
          <w:szCs w:val="24"/>
        </w:rPr>
        <w:t xml:space="preserve">4.2 </w:t>
      </w:r>
      <w:r w:rsidR="0085747A" w:rsidRPr="00203FA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03FAD">
        <w:rPr>
          <w:rFonts w:ascii="Corbel" w:hAnsi="Corbel"/>
          <w:smallCaps w:val="0"/>
          <w:szCs w:val="24"/>
        </w:rPr>
        <w:t xml:space="preserve"> </w:t>
      </w:r>
    </w:p>
    <w:p w:rsidR="00923D7D" w:rsidRPr="00203FA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03FAD" w:rsidTr="00923D7D">
        <w:tc>
          <w:tcPr>
            <w:tcW w:w="9670" w:type="dxa"/>
          </w:tcPr>
          <w:p w:rsidR="008764BF" w:rsidRPr="00203FAD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szCs w:val="24"/>
              </w:rPr>
              <w:t>Systematyczne i aktywne uczestnictwo w zajęciach.</w:t>
            </w:r>
          </w:p>
          <w:p w:rsidR="0085747A" w:rsidRPr="00203FAD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szCs w:val="24"/>
              </w:rPr>
              <w:t>Uzyskanie pozytywnej oceny z egzaminu pisemnego, zawierającego pytania otwarte badające posiadaną wiedzę i umiejętności wynikające z realizacji przedmiotu.</w:t>
            </w:r>
          </w:p>
        </w:tc>
      </w:tr>
    </w:tbl>
    <w:p w:rsidR="0085747A" w:rsidRPr="00203F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203FA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03FAD">
        <w:rPr>
          <w:rFonts w:ascii="Corbel" w:hAnsi="Corbel"/>
          <w:b/>
          <w:sz w:val="24"/>
          <w:szCs w:val="24"/>
        </w:rPr>
        <w:t xml:space="preserve">5. </w:t>
      </w:r>
      <w:r w:rsidR="00C61DC5" w:rsidRPr="00203FA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203F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203FAD" w:rsidTr="003E1941">
        <w:tc>
          <w:tcPr>
            <w:tcW w:w="4962" w:type="dxa"/>
            <w:vAlign w:val="center"/>
          </w:tcPr>
          <w:p w:rsidR="0085747A" w:rsidRPr="00203FA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3FA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03FA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03FA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203FA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3FA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03FA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03FA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03FA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03FAD" w:rsidTr="00923D7D">
        <w:tc>
          <w:tcPr>
            <w:tcW w:w="4962" w:type="dxa"/>
          </w:tcPr>
          <w:p w:rsidR="0085747A" w:rsidRPr="00203FA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G</w:t>
            </w:r>
            <w:r w:rsidR="0085747A" w:rsidRPr="00203FA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03FA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03FA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03FA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03FAD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203FAD">
              <w:rPr>
                <w:rFonts w:ascii="Corbel" w:hAnsi="Corbel"/>
                <w:sz w:val="24"/>
                <w:szCs w:val="24"/>
              </w:rPr>
              <w:lastRenderedPageBreak/>
              <w:t>z</w:t>
            </w:r>
            <w:r w:rsidR="009C1331" w:rsidRPr="00203FAD">
              <w:rPr>
                <w:rFonts w:ascii="Corbel" w:hAnsi="Corbel"/>
                <w:sz w:val="24"/>
                <w:szCs w:val="24"/>
              </w:rPr>
              <w:t> </w:t>
            </w:r>
            <w:r w:rsidR="0045729E" w:rsidRPr="00203FA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203F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3FA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203FA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203FAD" w:rsidRDefault="00865C6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lastRenderedPageBreak/>
              <w:t>15</w:t>
            </w:r>
          </w:p>
        </w:tc>
      </w:tr>
      <w:tr w:rsidR="00C61DC5" w:rsidRPr="00203FAD" w:rsidTr="00923D7D">
        <w:tc>
          <w:tcPr>
            <w:tcW w:w="4962" w:type="dxa"/>
          </w:tcPr>
          <w:p w:rsidR="00C61DC5" w:rsidRPr="00203F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 w:rsidRPr="00203FAD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 w:rsidRPr="00203FAD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203FAD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203FAD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203FAD" w:rsidRDefault="00A86535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03FAD" w:rsidTr="00923D7D">
        <w:tc>
          <w:tcPr>
            <w:tcW w:w="4962" w:type="dxa"/>
          </w:tcPr>
          <w:p w:rsidR="0071620A" w:rsidRPr="00203F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03FA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03FA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203FAD" w:rsidRDefault="00A86535" w:rsidP="00865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(</w:t>
            </w:r>
            <w:r w:rsidR="00DA2CAA" w:rsidRPr="00203FAD">
              <w:rPr>
                <w:rFonts w:ascii="Corbel" w:hAnsi="Corbel"/>
                <w:sz w:val="24"/>
                <w:szCs w:val="24"/>
              </w:rPr>
              <w:t>przygotowanie do egzaminu)</w:t>
            </w:r>
          </w:p>
        </w:tc>
        <w:tc>
          <w:tcPr>
            <w:tcW w:w="4677" w:type="dxa"/>
          </w:tcPr>
          <w:p w:rsidR="00C61DC5" w:rsidRPr="00203FAD" w:rsidRDefault="008764B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83</w:t>
            </w:r>
          </w:p>
        </w:tc>
      </w:tr>
      <w:tr w:rsidR="0085747A" w:rsidRPr="00203FAD" w:rsidTr="00923D7D">
        <w:tc>
          <w:tcPr>
            <w:tcW w:w="4962" w:type="dxa"/>
          </w:tcPr>
          <w:p w:rsidR="0085747A" w:rsidRPr="00203FA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03FAD" w:rsidRDefault="008764BF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203FAD" w:rsidTr="00923D7D">
        <w:tc>
          <w:tcPr>
            <w:tcW w:w="4962" w:type="dxa"/>
          </w:tcPr>
          <w:p w:rsidR="0085747A" w:rsidRPr="00203FA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03FA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03FAD" w:rsidRDefault="008764B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3FA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203FA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03FA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03FA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203FA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03FA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3FAD">
        <w:rPr>
          <w:rFonts w:ascii="Corbel" w:hAnsi="Corbel"/>
          <w:smallCaps w:val="0"/>
          <w:szCs w:val="24"/>
        </w:rPr>
        <w:t xml:space="preserve">6. </w:t>
      </w:r>
      <w:r w:rsidR="0085747A" w:rsidRPr="00203FAD">
        <w:rPr>
          <w:rFonts w:ascii="Corbel" w:hAnsi="Corbel"/>
          <w:smallCaps w:val="0"/>
          <w:szCs w:val="24"/>
        </w:rPr>
        <w:t>PRAKTYKI ZAWO</w:t>
      </w:r>
      <w:r w:rsidR="009C1331" w:rsidRPr="00203FAD">
        <w:rPr>
          <w:rFonts w:ascii="Corbel" w:hAnsi="Corbel"/>
          <w:smallCaps w:val="0"/>
          <w:szCs w:val="24"/>
        </w:rPr>
        <w:t>DOWE W RAMACH PRZEDMIOTU</w:t>
      </w:r>
    </w:p>
    <w:p w:rsidR="0085747A" w:rsidRPr="00203FA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03FAD" w:rsidTr="0071620A">
        <w:trPr>
          <w:trHeight w:val="397"/>
        </w:trPr>
        <w:tc>
          <w:tcPr>
            <w:tcW w:w="3544" w:type="dxa"/>
          </w:tcPr>
          <w:p w:rsidR="0085747A" w:rsidRPr="00203F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203FAD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203FAD" w:rsidTr="0071620A">
        <w:trPr>
          <w:trHeight w:val="397"/>
        </w:trPr>
        <w:tc>
          <w:tcPr>
            <w:tcW w:w="3544" w:type="dxa"/>
          </w:tcPr>
          <w:p w:rsidR="0085747A" w:rsidRPr="00203F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203FAD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203FA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03FA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3FAD">
        <w:rPr>
          <w:rFonts w:ascii="Corbel" w:hAnsi="Corbel"/>
          <w:smallCaps w:val="0"/>
          <w:szCs w:val="24"/>
        </w:rPr>
        <w:t xml:space="preserve">7. </w:t>
      </w:r>
      <w:r w:rsidR="0085747A" w:rsidRPr="00203FAD">
        <w:rPr>
          <w:rFonts w:ascii="Corbel" w:hAnsi="Corbel"/>
          <w:smallCaps w:val="0"/>
          <w:szCs w:val="24"/>
        </w:rPr>
        <w:t>LITERATURA</w:t>
      </w:r>
      <w:r w:rsidRPr="00203FAD">
        <w:rPr>
          <w:rFonts w:ascii="Corbel" w:hAnsi="Corbel"/>
          <w:smallCaps w:val="0"/>
          <w:szCs w:val="24"/>
        </w:rPr>
        <w:t xml:space="preserve"> </w:t>
      </w:r>
    </w:p>
    <w:p w:rsidR="00675843" w:rsidRPr="00203FA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03FAD" w:rsidTr="0071620A">
        <w:trPr>
          <w:trHeight w:val="397"/>
        </w:trPr>
        <w:tc>
          <w:tcPr>
            <w:tcW w:w="7513" w:type="dxa"/>
          </w:tcPr>
          <w:p w:rsidR="0085747A" w:rsidRPr="00203F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764BF" w:rsidRPr="00203FAD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Postawy wychowanków domów dziecka wobec norm społecznych przejawy i uwarunkowania</w:t>
            </w: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(w:) W. Furmanek (red.), </w:t>
            </w:r>
            <w:r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badań nad wartościami</w:t>
            </w:r>
            <w:r w:rsidR="001E7376"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Uniwersytetu Rzeszowskiego, Rzeszów 2006, s. 201 – 208.</w:t>
            </w:r>
          </w:p>
          <w:p w:rsidR="008764BF" w:rsidRPr="00203FAD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Grzywa – </w:t>
            </w:r>
            <w:proofErr w:type="spellStart"/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Bilkiewicz</w:t>
            </w:r>
            <w:proofErr w:type="spellEnd"/>
            <w:r w:rsidR="001E7376"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Wartości młodzieży z placówek socjalizacyjnych</w:t>
            </w: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</w:t>
            </w:r>
            <w:r w:rsidR="001E7376"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Furmanek (red.), </w:t>
            </w:r>
            <w:r w:rsidR="001E7376"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 badań nad </w:t>
            </w:r>
            <w:r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wartościami</w:t>
            </w: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Uniwersytetu</w:t>
            </w:r>
            <w:r w:rsidR="001E7376"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Rzeszowskiego, Rzeszów 2006, s.</w:t>
            </w: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226-232.</w:t>
            </w:r>
          </w:p>
          <w:p w:rsidR="008764BF" w:rsidRPr="00203FAD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</w:t>
            </w:r>
            <w:proofErr w:type="spellStart"/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Sareło</w:t>
            </w:r>
            <w:proofErr w:type="spellEnd"/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Moralność i et</w:t>
            </w:r>
            <w:r w:rsidR="001E7376"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yka w ponowoczesności</w:t>
            </w:r>
            <w:r w:rsidR="001E7376"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1996</w:t>
            </w:r>
            <w:r w:rsidR="001E7376"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764BF" w:rsidRPr="00203FAD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Hołówka</w:t>
            </w:r>
            <w:proofErr w:type="spellEnd"/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w działaniu</w:t>
            </w: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2002.</w:t>
            </w:r>
          </w:p>
          <w:p w:rsidR="008764BF" w:rsidRPr="00203FAD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</w:t>
            </w:r>
            <w:r w:rsidR="001E7376"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alizacyjna. Wybrane zagadnienia teoretyczne, </w:t>
            </w:r>
            <w:r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diagnostyczne i metodyczne</w:t>
            </w: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</w:t>
            </w:r>
            <w:r w:rsidR="001E7376"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764BF" w:rsidRPr="00203FAD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Chałas</w:t>
            </w:r>
            <w:proofErr w:type="spellEnd"/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ku wartości</w:t>
            </w:r>
            <w:r w:rsidR="001E7376"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om. Elementy teorii i praktyki</w:t>
            </w:r>
            <w:r w:rsidR="001E7376"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tom 1, Lublin – Kielce 2003.</w:t>
            </w:r>
          </w:p>
          <w:p w:rsidR="008764BF" w:rsidRPr="00203FAD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Cichoń W</w:t>
            </w:r>
            <w:r w:rsidR="008764BF"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="008764BF"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Wartości – człowi</w:t>
            </w:r>
            <w:r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ek – wychowanie. Z problematyki </w:t>
            </w:r>
            <w:proofErr w:type="spellStart"/>
            <w:r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aksjologiczno</w:t>
            </w:r>
            <w:proofErr w:type="spellEnd"/>
            <w:r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–</w:t>
            </w:r>
            <w:r w:rsidR="008764BF"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wychowawczej</w:t>
            </w:r>
            <w:r w:rsidR="008764BF"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1996</w:t>
            </w: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764BF" w:rsidRPr="00203FAD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Kotarbiński t., </w:t>
            </w:r>
            <w:r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Prakseologia</w:t>
            </w: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I, II, Wrocław 1999, 2003.</w:t>
            </w:r>
          </w:p>
          <w:p w:rsidR="008764BF" w:rsidRPr="00203FAD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Olech a., </w:t>
            </w:r>
            <w:r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Etos zawodowy praco</w:t>
            </w:r>
            <w:r w:rsidR="001E7376"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wników socjalnych. Wartości, normy, dylematy </w:t>
            </w:r>
            <w:r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etyczne</w:t>
            </w: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2006.</w:t>
            </w:r>
          </w:p>
          <w:p w:rsidR="008764BF" w:rsidRPr="00203FAD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Ossowska M., </w:t>
            </w:r>
            <w:r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Normy moralne</w:t>
            </w: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1970.</w:t>
            </w:r>
          </w:p>
          <w:p w:rsidR="008764BF" w:rsidRPr="00203FAD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Rybczyńska D.A.., Olszak – Kr</w:t>
            </w:r>
            <w:r w:rsidR="001E7376"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zyżanowska B., </w:t>
            </w:r>
            <w:r w:rsidR="001E7376"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Aksjologia pracy </w:t>
            </w:r>
            <w:r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socjalnej – wybrane zagadn</w:t>
            </w:r>
            <w:r w:rsidR="001E7376"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ienia. Pracownik socjalny wobec </w:t>
            </w:r>
            <w:r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problemów i kwestii społecznych</w:t>
            </w: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1995.</w:t>
            </w:r>
          </w:p>
          <w:p w:rsidR="008764BF" w:rsidRPr="00203FAD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Obraz śr</w:t>
            </w:r>
            <w:r w:rsidR="001E7376"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odowiska rodzinnego wychowanków </w:t>
            </w:r>
            <w:r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podkarpackich placówek socjali</w:t>
            </w:r>
            <w:r w:rsidR="001E7376"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zacyjnych</w:t>
            </w:r>
            <w:r w:rsidR="001E7376"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U. Gruca-</w:t>
            </w:r>
            <w:proofErr w:type="spellStart"/>
            <w:r w:rsidR="001E7376"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 w:rsidR="001E7376"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(red.), </w:t>
            </w:r>
            <w:r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Dziecko i rodzina</w:t>
            </w:r>
            <w:r w:rsidR="001E7376"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Społeczne powinności opieki i </w:t>
            </w:r>
            <w:r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wychowania</w:t>
            </w: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</w:t>
            </w:r>
            <w:r w:rsidR="001E7376"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tu Rzeszowskiego, Rzeszów 2007, </w:t>
            </w: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162 – 174.</w:t>
            </w:r>
          </w:p>
          <w:p w:rsidR="008764BF" w:rsidRPr="00203FAD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jako wartoś</w:t>
            </w:r>
            <w:r w:rsidR="001E7376"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ć w opinii młodzieży z placówek </w:t>
            </w:r>
            <w:r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socjalizacyjnych</w:t>
            </w: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W. Furman</w:t>
            </w:r>
            <w:r w:rsidR="001E7376"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 (red.), </w:t>
            </w:r>
            <w:r w:rsidR="001E7376"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Praca człowieka jako </w:t>
            </w:r>
            <w:r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kategoria współczesnej pedag</w:t>
            </w:r>
            <w:r w:rsidR="001E7376"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ogiki</w:t>
            </w:r>
            <w:r w:rsidR="001E7376"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Uniwersytetu </w:t>
            </w: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Rzeszowskiego i IBE w </w:t>
            </w: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Warszaw</w:t>
            </w:r>
            <w:r w:rsidR="001E7376"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ie, Rzeszów – Warszawa 2007, s.</w:t>
            </w: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228 – 232.</w:t>
            </w:r>
          </w:p>
          <w:p w:rsidR="008764BF" w:rsidRPr="00203FAD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 ratunek dzie</w:t>
            </w:r>
            <w:r w:rsidR="001E7376"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ciom dotkniętym przemocą – rola </w:t>
            </w:r>
            <w:r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placówek socjalizacyjnych</w:t>
            </w:r>
            <w:r w:rsidR="001E7376"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B. </w:t>
            </w:r>
            <w:proofErr w:type="spellStart"/>
            <w:r w:rsidR="001E7376"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Szluz</w:t>
            </w:r>
            <w:proofErr w:type="spellEnd"/>
            <w:r w:rsidR="001E7376"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="001E7376"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Przemoc. </w:t>
            </w:r>
            <w:r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Konteksty społeczno-kultur</w:t>
            </w:r>
            <w:r w:rsidR="001E7376"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owe. Społeczne i psychologiczne </w:t>
            </w:r>
            <w:r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aspekty zjawiska</w:t>
            </w: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E7376"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tom I, Wydawnictwo Uniwersytetu </w:t>
            </w: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Rzeszowskiego, Rzeszów 2007, s. 184 – 189.</w:t>
            </w:r>
          </w:p>
          <w:p w:rsidR="00256651" w:rsidRPr="00203FAD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Trudności</w:t>
            </w:r>
            <w:r w:rsidR="001E7376"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opiekuna-wychowawcy w placówce </w:t>
            </w:r>
            <w:r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socjalizacyjnej</w:t>
            </w:r>
            <w:r w:rsidR="001E7376"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(w:) E. I. Laska (r</w:t>
            </w:r>
            <w:r w:rsidR="001E7376"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ed.), </w:t>
            </w:r>
            <w:r w:rsidR="001E7376"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Nauczyciel wobec wczesnej </w:t>
            </w:r>
            <w:r w:rsidRPr="00203F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edukacji dzieci</w:t>
            </w:r>
            <w:r w:rsidRPr="00203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Rzeszowskiego, Rzeszów 2007, s. 257 – 262.</w:t>
            </w:r>
          </w:p>
        </w:tc>
      </w:tr>
      <w:tr w:rsidR="0085747A" w:rsidRPr="00203FAD" w:rsidTr="0071620A">
        <w:trPr>
          <w:trHeight w:val="397"/>
        </w:trPr>
        <w:tc>
          <w:tcPr>
            <w:tcW w:w="7513" w:type="dxa"/>
          </w:tcPr>
          <w:p w:rsidR="0085747A" w:rsidRPr="00203F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E7376" w:rsidRPr="00203FAD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03FAD">
              <w:rPr>
                <w:rFonts w:ascii="Corbel" w:hAnsi="Corbel"/>
                <w:b w:val="0"/>
                <w:smallCaps w:val="0"/>
                <w:szCs w:val="24"/>
              </w:rPr>
              <w:t>Lazari</w:t>
            </w:r>
            <w:proofErr w:type="spellEnd"/>
            <w:r w:rsidRPr="00203FAD">
              <w:rPr>
                <w:rFonts w:ascii="Corbel" w:hAnsi="Corbel"/>
                <w:b w:val="0"/>
                <w:smallCaps w:val="0"/>
                <w:szCs w:val="24"/>
              </w:rPr>
              <w:t xml:space="preserve">-Pawłowska I., </w:t>
            </w:r>
            <w:r w:rsidRPr="00203FAD">
              <w:rPr>
                <w:rFonts w:ascii="Corbel" w:hAnsi="Corbel"/>
                <w:b w:val="0"/>
                <w:i/>
                <w:smallCaps w:val="0"/>
                <w:szCs w:val="24"/>
              </w:rPr>
              <w:t>Etyka: pisma wybrane</w:t>
            </w:r>
            <w:r w:rsidRPr="00203FAD">
              <w:rPr>
                <w:rFonts w:ascii="Corbel" w:hAnsi="Corbel"/>
                <w:b w:val="0"/>
                <w:smallCaps w:val="0"/>
                <w:szCs w:val="24"/>
              </w:rPr>
              <w:t>, Wrocław 1992.</w:t>
            </w:r>
          </w:p>
          <w:p w:rsidR="001E7376" w:rsidRPr="00203FAD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szCs w:val="24"/>
              </w:rPr>
              <w:t xml:space="preserve">Lipiec J., </w:t>
            </w:r>
            <w:r w:rsidRPr="00203FAD">
              <w:rPr>
                <w:rFonts w:ascii="Corbel" w:hAnsi="Corbel"/>
                <w:b w:val="0"/>
                <w:i/>
                <w:smallCaps w:val="0"/>
                <w:szCs w:val="24"/>
              </w:rPr>
              <w:t>Świat wartości. Wprowadzenie do aksjologii</w:t>
            </w:r>
            <w:r w:rsidRPr="00203FAD">
              <w:rPr>
                <w:rFonts w:ascii="Corbel" w:hAnsi="Corbel"/>
                <w:b w:val="0"/>
                <w:smallCaps w:val="0"/>
                <w:szCs w:val="24"/>
              </w:rPr>
              <w:t>, Kraków 2001.</w:t>
            </w:r>
          </w:p>
          <w:p w:rsidR="00132372" w:rsidRPr="00203FAD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3FAD">
              <w:rPr>
                <w:rFonts w:ascii="Corbel" w:hAnsi="Corbel"/>
                <w:b w:val="0"/>
                <w:smallCaps w:val="0"/>
                <w:szCs w:val="24"/>
              </w:rPr>
              <w:t xml:space="preserve">Wojtyła K., </w:t>
            </w:r>
            <w:r w:rsidRPr="00203FAD">
              <w:rPr>
                <w:rFonts w:ascii="Corbel" w:hAnsi="Corbel"/>
                <w:b w:val="0"/>
                <w:i/>
                <w:smallCaps w:val="0"/>
                <w:szCs w:val="24"/>
              </w:rPr>
              <w:t>Elementarz etyczny</w:t>
            </w:r>
            <w:r w:rsidRPr="00203FAD">
              <w:rPr>
                <w:rFonts w:ascii="Corbel" w:hAnsi="Corbel"/>
                <w:b w:val="0"/>
                <w:smallCaps w:val="0"/>
                <w:szCs w:val="24"/>
              </w:rPr>
              <w:t>, Lublin 1988.</w:t>
            </w:r>
          </w:p>
        </w:tc>
      </w:tr>
    </w:tbl>
    <w:p w:rsidR="0085747A" w:rsidRPr="00203FA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03FA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03FA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03FA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03FA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2C3" w:rsidRDefault="002912C3" w:rsidP="00C16ABF">
      <w:pPr>
        <w:spacing w:after="0" w:line="240" w:lineRule="auto"/>
      </w:pPr>
      <w:r>
        <w:separator/>
      </w:r>
    </w:p>
  </w:endnote>
  <w:endnote w:type="continuationSeparator" w:id="0">
    <w:p w:rsidR="002912C3" w:rsidRDefault="002912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2C3" w:rsidRDefault="002912C3" w:rsidP="00C16ABF">
      <w:pPr>
        <w:spacing w:after="0" w:line="240" w:lineRule="auto"/>
      </w:pPr>
      <w:r>
        <w:separator/>
      </w:r>
    </w:p>
  </w:footnote>
  <w:footnote w:type="continuationSeparator" w:id="0">
    <w:p w:rsidR="002912C3" w:rsidRDefault="002912C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732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7376"/>
    <w:rsid w:val="001F2CA2"/>
    <w:rsid w:val="001F44C7"/>
    <w:rsid w:val="00203FAD"/>
    <w:rsid w:val="002144C0"/>
    <w:rsid w:val="0022477D"/>
    <w:rsid w:val="002278A9"/>
    <w:rsid w:val="002336F9"/>
    <w:rsid w:val="0024028F"/>
    <w:rsid w:val="00244ABC"/>
    <w:rsid w:val="00244CE2"/>
    <w:rsid w:val="00256651"/>
    <w:rsid w:val="00280E7E"/>
    <w:rsid w:val="00281FF2"/>
    <w:rsid w:val="002857DE"/>
    <w:rsid w:val="002912C3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E3B94"/>
    <w:rsid w:val="002F02A3"/>
    <w:rsid w:val="002F4ABE"/>
    <w:rsid w:val="003018BA"/>
    <w:rsid w:val="0030395F"/>
    <w:rsid w:val="00305C92"/>
    <w:rsid w:val="003151C5"/>
    <w:rsid w:val="00321A3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AC4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C75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5E5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573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5C6B"/>
    <w:rsid w:val="00865FA3"/>
    <w:rsid w:val="008764B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55A9"/>
    <w:rsid w:val="00A36899"/>
    <w:rsid w:val="00A371F6"/>
    <w:rsid w:val="00A43BF6"/>
    <w:rsid w:val="00A47CC4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863D4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86D"/>
    <w:rsid w:val="00D77A15"/>
    <w:rsid w:val="00D8075B"/>
    <w:rsid w:val="00D8678B"/>
    <w:rsid w:val="00DA02C0"/>
    <w:rsid w:val="00DA2114"/>
    <w:rsid w:val="00DA2CAA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1B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A70A8"/>
    <w:rsid w:val="00FB7DBA"/>
    <w:rsid w:val="00FC1C25"/>
    <w:rsid w:val="00FC3F45"/>
    <w:rsid w:val="00FD503F"/>
    <w:rsid w:val="00FD7589"/>
    <w:rsid w:val="00FF016A"/>
    <w:rsid w:val="00FF1401"/>
    <w:rsid w:val="00FF5E7D"/>
    <w:rsid w:val="00FF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D6C78-40AA-45B6-89FB-45EAE2666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1</Pages>
  <Words>1182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2020-01-15T12:59:00Z</cp:lastPrinted>
  <dcterms:created xsi:type="dcterms:W3CDTF">2019-11-03T17:27:00Z</dcterms:created>
  <dcterms:modified xsi:type="dcterms:W3CDTF">2021-01-18T09:19:00Z</dcterms:modified>
</cp:coreProperties>
</file>